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1CF9CBE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F0271">
              <w:rPr>
                <w:rFonts w:ascii="Tahoma" w:hAnsi="Tahoma" w:cs="Tahoma"/>
              </w:rPr>
              <w:t>Mario Alberto Hernández Hinojosa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526F640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F02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Informática</w:t>
            </w:r>
          </w:p>
          <w:p w14:paraId="3E0D423A" w14:textId="293AE80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F02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1995 a 2000</w:t>
            </w:r>
          </w:p>
          <w:p w14:paraId="53430C63" w14:textId="285DEB2F" w:rsidR="004A5ACF" w:rsidRDefault="00BA3E7F" w:rsidP="008F027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F02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TECNOLOGICO AGROPECUARIO NO.10</w:t>
            </w:r>
          </w:p>
          <w:p w14:paraId="12688D69" w14:textId="64A29A86" w:rsidR="008F0271" w:rsidRPr="00856508" w:rsidRDefault="008F0271" w:rsidP="008F02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4558F275" w:rsidR="008F0271" w:rsidRPr="0090065E" w:rsidRDefault="00BA3E7F" w:rsidP="00552D21">
            <w:pPr>
              <w:jc w:val="both"/>
              <w:rPr>
                <w:rFonts w:ascii="Tahoma" w:hAnsi="Tahoma" w:cs="Tahoma"/>
              </w:rPr>
            </w:pPr>
            <w:r w:rsidRPr="0090065E">
              <w:rPr>
                <w:rFonts w:ascii="Tahoma" w:hAnsi="Tahoma" w:cs="Tahoma"/>
              </w:rPr>
              <w:t>Empresa</w:t>
            </w:r>
            <w:r w:rsidR="004F2194" w:rsidRPr="0090065E">
              <w:rPr>
                <w:rFonts w:ascii="Tahoma" w:hAnsi="Tahoma" w:cs="Tahoma"/>
              </w:rPr>
              <w:t>:</w:t>
            </w:r>
            <w:r w:rsidR="00CB149A" w:rsidRPr="0090065E">
              <w:rPr>
                <w:rFonts w:ascii="Tahoma" w:hAnsi="Tahoma" w:cs="Tahoma"/>
              </w:rPr>
              <w:t xml:space="preserve"> </w:t>
            </w:r>
            <w:r w:rsidR="008F0271" w:rsidRPr="0090065E">
              <w:rPr>
                <w:rFonts w:ascii="Tahoma" w:hAnsi="Tahoma" w:cs="Tahoma"/>
              </w:rPr>
              <w:t>Principal Afore S.A de C.V</w:t>
            </w:r>
          </w:p>
          <w:p w14:paraId="300F5123" w14:textId="28E21DCA" w:rsidR="00CB69AD" w:rsidRPr="0090065E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90065E">
              <w:rPr>
                <w:rFonts w:ascii="Tahoma" w:hAnsi="Tahoma" w:cs="Tahoma"/>
              </w:rPr>
              <w:t>Periodo</w:t>
            </w:r>
            <w:r w:rsidR="004F2194" w:rsidRPr="0090065E">
              <w:rPr>
                <w:rFonts w:ascii="Tahoma" w:hAnsi="Tahoma" w:cs="Tahoma"/>
              </w:rPr>
              <w:t xml:space="preserve">: </w:t>
            </w:r>
            <w:r w:rsidR="008F1770" w:rsidRPr="0090065E">
              <w:rPr>
                <w:rFonts w:ascii="Tahoma" w:hAnsi="Tahoma" w:cs="Tahoma"/>
              </w:rPr>
              <w:t xml:space="preserve"> </w:t>
            </w:r>
            <w:r w:rsidR="008F0271" w:rsidRPr="0090065E">
              <w:rPr>
                <w:rFonts w:ascii="Tahoma" w:hAnsi="Tahoma" w:cs="Tahoma"/>
              </w:rPr>
              <w:t>6/01/21 a la fecha</w:t>
            </w:r>
          </w:p>
          <w:p w14:paraId="6571FB5D" w14:textId="690F2181" w:rsidR="00875862" w:rsidRPr="0090065E" w:rsidRDefault="00BA3E7F" w:rsidP="008F0271">
            <w:pPr>
              <w:jc w:val="both"/>
              <w:rPr>
                <w:rFonts w:ascii="Tahoma" w:hAnsi="Tahoma" w:cs="Tahoma"/>
              </w:rPr>
            </w:pPr>
            <w:r w:rsidRPr="0090065E">
              <w:rPr>
                <w:rFonts w:ascii="Tahoma" w:hAnsi="Tahoma" w:cs="Tahoma"/>
              </w:rPr>
              <w:t>Cargo</w:t>
            </w:r>
            <w:r w:rsidR="004F2194" w:rsidRPr="0090065E">
              <w:rPr>
                <w:rFonts w:ascii="Tahoma" w:hAnsi="Tahoma" w:cs="Tahoma"/>
              </w:rPr>
              <w:t>:</w:t>
            </w:r>
            <w:r w:rsidR="000E7DD1" w:rsidRPr="0090065E">
              <w:rPr>
                <w:rFonts w:ascii="Tahoma" w:hAnsi="Tahoma" w:cs="Tahoma"/>
              </w:rPr>
              <w:t xml:space="preserve"> </w:t>
            </w:r>
            <w:r w:rsidR="008F0271" w:rsidRPr="0090065E">
              <w:rPr>
                <w:rFonts w:ascii="Tahoma" w:hAnsi="Tahoma" w:cs="Tahoma"/>
              </w:rPr>
              <w:t xml:space="preserve">Asesor Previsional </w:t>
            </w:r>
          </w:p>
          <w:p w14:paraId="09F05F26" w14:textId="25841461" w:rsidR="008F0271" w:rsidRPr="00AA1544" w:rsidRDefault="008F0271" w:rsidP="008F02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EA087" w14:textId="77777777" w:rsidR="004F5E1A" w:rsidRDefault="004F5E1A" w:rsidP="00527FC7">
      <w:pPr>
        <w:spacing w:after="0" w:line="240" w:lineRule="auto"/>
      </w:pPr>
      <w:r>
        <w:separator/>
      </w:r>
    </w:p>
  </w:endnote>
  <w:endnote w:type="continuationSeparator" w:id="0">
    <w:p w14:paraId="0B005368" w14:textId="77777777" w:rsidR="004F5E1A" w:rsidRDefault="004F5E1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2C336" w14:textId="77777777" w:rsidR="004F5E1A" w:rsidRDefault="004F5E1A" w:rsidP="00527FC7">
      <w:pPr>
        <w:spacing w:after="0" w:line="240" w:lineRule="auto"/>
      </w:pPr>
      <w:r>
        <w:separator/>
      </w:r>
    </w:p>
  </w:footnote>
  <w:footnote w:type="continuationSeparator" w:id="0">
    <w:p w14:paraId="02D76080" w14:textId="77777777" w:rsidR="004F5E1A" w:rsidRDefault="004F5E1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1D46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4F5E1A"/>
    <w:rsid w:val="004F73A2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0FA4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0065E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C73E4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2024-05-27T21:36:00Z</dcterms:created>
  <dcterms:modified xsi:type="dcterms:W3CDTF">2024-05-28T22:53:00Z</dcterms:modified>
</cp:coreProperties>
</file>